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BA7B" w14:textId="63CB6CC7" w:rsidR="008A5362" w:rsidRDefault="008A5362" w:rsidP="008A5362">
      <w:pPr>
        <w:pStyle w:val="Ttulo11"/>
        <w:ind w:left="0" w:right="-1"/>
        <w:jc w:val="right"/>
        <w:rPr>
          <w:u w:val="single"/>
        </w:rPr>
      </w:pPr>
      <w:r>
        <w:rPr>
          <w:u w:val="single"/>
        </w:rPr>
        <w:t>Iquique, 07 de noviembre de 2023</w:t>
      </w:r>
    </w:p>
    <w:p w14:paraId="30B7482F" w14:textId="6422DC27" w:rsidR="00B91683" w:rsidRDefault="00B91683" w:rsidP="008A5362">
      <w:pPr>
        <w:pStyle w:val="Ttulo11"/>
        <w:ind w:left="0" w:right="-1"/>
        <w:jc w:val="center"/>
      </w:pPr>
      <w:r>
        <w:rPr>
          <w:u w:val="single"/>
        </w:rPr>
        <w:t>Declar</w:t>
      </w:r>
      <w:r w:rsidR="00FC31C6">
        <w:rPr>
          <w:u w:val="single"/>
        </w:rPr>
        <w:t>a</w:t>
      </w:r>
      <w:r>
        <w:rPr>
          <w:u w:val="single"/>
        </w:rPr>
        <w:t>ción</w:t>
      </w:r>
      <w:r>
        <w:rPr>
          <w:spacing w:val="-9"/>
          <w:u w:val="single"/>
        </w:rPr>
        <w:t xml:space="preserve"> </w:t>
      </w:r>
      <w:r>
        <w:rPr>
          <w:u w:val="single"/>
        </w:rPr>
        <w:t>Pública</w:t>
      </w:r>
    </w:p>
    <w:p w14:paraId="0258F0BF" w14:textId="77777777" w:rsidR="00B91683" w:rsidRDefault="00B91683" w:rsidP="008A5362">
      <w:pPr>
        <w:pStyle w:val="Textoindependiente"/>
        <w:spacing w:before="4"/>
        <w:ind w:right="-1"/>
        <w:jc w:val="center"/>
        <w:rPr>
          <w:b/>
          <w:sz w:val="10"/>
        </w:rPr>
      </w:pPr>
    </w:p>
    <w:p w14:paraId="71998A4D" w14:textId="157C7F0D" w:rsidR="008A5362" w:rsidRPr="008A5362" w:rsidRDefault="00B91683" w:rsidP="008A5362">
      <w:pPr>
        <w:spacing w:before="57"/>
        <w:ind w:right="-1"/>
        <w:jc w:val="center"/>
        <w:rPr>
          <w:b/>
          <w:u w:val="single"/>
        </w:rPr>
      </w:pPr>
      <w:r>
        <w:rPr>
          <w:b/>
          <w:u w:val="single"/>
        </w:rPr>
        <w:t>Tarapacá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Contra</w:t>
      </w:r>
    </w:p>
    <w:p w14:paraId="2972EBB7" w14:textId="77777777" w:rsidR="00B91683" w:rsidRDefault="00B91683" w:rsidP="008A5362">
      <w:pPr>
        <w:pStyle w:val="Textoindependiente"/>
        <w:spacing w:before="4"/>
        <w:ind w:right="-1"/>
        <w:rPr>
          <w:b/>
          <w:sz w:val="10"/>
        </w:rPr>
      </w:pPr>
    </w:p>
    <w:p w14:paraId="38C996EF" w14:textId="77777777" w:rsidR="00B91683" w:rsidRDefault="00B91683" w:rsidP="008A5362">
      <w:pPr>
        <w:pStyle w:val="Textoindependiente"/>
        <w:spacing w:before="56" w:line="256" w:lineRule="auto"/>
        <w:ind w:right="-1"/>
        <w:jc w:val="both"/>
      </w:pPr>
      <w:r>
        <w:t>Los partidos y organizaciones firmantes, alzamos la voz, para declarar nuestro rechazo al proyecto</w:t>
      </w:r>
      <w:r>
        <w:rPr>
          <w:spacing w:val="1"/>
        </w:rPr>
        <w:t xml:space="preserve"> </w:t>
      </w:r>
      <w:r>
        <w:t>de nueva constitución presentado por los partidos de derecha y que será plebiscitado el 17 de</w:t>
      </w:r>
      <w:r>
        <w:rPr>
          <w:spacing w:val="1"/>
        </w:rPr>
        <w:t xml:space="preserve"> </w:t>
      </w:r>
      <w:r>
        <w:t>diciembre.</w:t>
      </w:r>
    </w:p>
    <w:p w14:paraId="28B0254B" w14:textId="77777777" w:rsidR="00B91683" w:rsidRDefault="00B91683" w:rsidP="008A5362">
      <w:pPr>
        <w:pStyle w:val="Textoindependiente"/>
        <w:spacing w:before="160" w:line="256" w:lineRule="auto"/>
        <w:ind w:right="-1"/>
        <w:jc w:val="both"/>
      </w:pPr>
      <w:r>
        <w:t>Son muchos años que el sentir de una mayoría del pueblo de Chile, clama por un nuevo marco</w:t>
      </w:r>
      <w:r>
        <w:rPr>
          <w:spacing w:val="1"/>
        </w:rPr>
        <w:t xml:space="preserve"> </w:t>
      </w:r>
      <w:r>
        <w:rPr>
          <w:spacing w:val="-1"/>
        </w:rPr>
        <w:t>constitucional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entregue</w:t>
      </w:r>
      <w:r>
        <w:rPr>
          <w:spacing w:val="-6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fundamentos</w:t>
      </w:r>
      <w:r>
        <w:rPr>
          <w:spacing w:val="-9"/>
        </w:rPr>
        <w:t xml:space="preserve"> </w:t>
      </w:r>
      <w:r>
        <w:t>necesarios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construya</w:t>
      </w:r>
      <w:r>
        <w:rPr>
          <w:spacing w:val="-11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sociedad</w:t>
      </w:r>
      <w:r>
        <w:rPr>
          <w:spacing w:val="-12"/>
        </w:rPr>
        <w:t xml:space="preserve"> </w:t>
      </w:r>
      <w:r>
        <w:t>mejor,</w:t>
      </w:r>
      <w:r>
        <w:rPr>
          <w:spacing w:val="-47"/>
        </w:rPr>
        <w:t xml:space="preserve"> </w:t>
      </w:r>
      <w:r>
        <w:t>comprendida como un país dotado de las herramientas necesarias para garantizar</w:t>
      </w:r>
      <w:r>
        <w:rPr>
          <w:spacing w:val="1"/>
        </w:rPr>
        <w:t xml:space="preserve"> </w:t>
      </w:r>
      <w:r>
        <w:t>mayor justicia social,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gobiernos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adecuados para construir </w:t>
      </w:r>
      <w:r>
        <w:t>un</w:t>
      </w:r>
      <w:r>
        <w:rPr>
          <w:spacing w:val="-3"/>
        </w:rPr>
        <w:t xml:space="preserve"> </w:t>
      </w:r>
      <w:r>
        <w:t>Estado Social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Derechos.</w:t>
      </w:r>
    </w:p>
    <w:p w14:paraId="08937941" w14:textId="77777777" w:rsidR="00B91683" w:rsidRDefault="00B91683" w:rsidP="008A5362">
      <w:pPr>
        <w:pStyle w:val="Textoindependiente"/>
        <w:spacing w:before="160" w:line="254" w:lineRule="auto"/>
        <w:ind w:right="-1"/>
        <w:jc w:val="both"/>
      </w:pPr>
      <w:r>
        <w:t xml:space="preserve">La actual propuesta no solo se aleja de este anhelo y demanda del país en general y </w:t>
      </w:r>
      <w:r>
        <w:rPr>
          <w:spacing w:val="-1"/>
        </w:rPr>
        <w:t>región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particular,</w:t>
      </w:r>
      <w:r>
        <w:rPr>
          <w:spacing w:val="-8"/>
        </w:rPr>
        <w:t xml:space="preserve"> </w:t>
      </w:r>
      <w:r>
        <w:t>sino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cierra</w:t>
      </w:r>
      <w:r>
        <w:rPr>
          <w:spacing w:val="-13"/>
        </w:rPr>
        <w:t xml:space="preserve"> </w:t>
      </w:r>
      <w:r>
        <w:t>espacios,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limitan</w:t>
      </w:r>
      <w:r>
        <w:rPr>
          <w:spacing w:val="-9"/>
        </w:rPr>
        <w:t xml:space="preserve"> </w:t>
      </w:r>
      <w:r>
        <w:t>derechos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vulnera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sentir</w:t>
      </w:r>
      <w:r>
        <w:rPr>
          <w:spacing w:val="-47"/>
        </w:rPr>
        <w:t xml:space="preserve"> </w:t>
      </w:r>
      <w:r>
        <w:t>mayoritario</w:t>
      </w:r>
      <w:r>
        <w:rPr>
          <w:spacing w:val="1"/>
        </w:rPr>
        <w:t xml:space="preserve"> </w:t>
      </w:r>
      <w:r>
        <w:t>del pueblo de Chile.</w:t>
      </w:r>
    </w:p>
    <w:p w14:paraId="1C9F5F46" w14:textId="0C3A8290" w:rsidR="00B91683" w:rsidRDefault="00B91683" w:rsidP="008A5362">
      <w:pPr>
        <w:pStyle w:val="Textoindependiente"/>
        <w:spacing w:before="168" w:line="254" w:lineRule="auto"/>
        <w:ind w:right="-1"/>
        <w:jc w:val="both"/>
      </w:pPr>
      <w:proofErr w:type="spellStart"/>
      <w:r>
        <w:t>Aún</w:t>
      </w:r>
      <w:proofErr w:type="spellEnd"/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proyecto de</w:t>
      </w:r>
      <w:r>
        <w:rPr>
          <w:spacing w:val="1"/>
        </w:rPr>
        <w:t xml:space="preserve"> constitución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vergüenza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el país, queremos alertar sobre </w:t>
      </w:r>
      <w:r w:rsidR="00FC31C6">
        <w:t>cinco</w:t>
      </w:r>
      <w:r>
        <w:t xml:space="preserve"> puntos que, a nuestro juicio, son los más críticos porque atentan directamente contra el bienestar del conjunto del pueblo Chile:</w:t>
      </w:r>
    </w:p>
    <w:p w14:paraId="2916BDCC" w14:textId="77777777" w:rsidR="00B91683" w:rsidRDefault="00B91683" w:rsidP="008A5362">
      <w:pPr>
        <w:pStyle w:val="Ttulo11"/>
        <w:spacing w:before="166"/>
        <w:ind w:left="0" w:right="-1"/>
      </w:pPr>
      <w:r>
        <w:t>1.-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 Isapre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AFP:</w:t>
      </w:r>
    </w:p>
    <w:p w14:paraId="687C0BE1" w14:textId="06B1B710" w:rsidR="00B91683" w:rsidRDefault="00B91683" w:rsidP="008A5362">
      <w:pPr>
        <w:pStyle w:val="Textoindependiente"/>
        <w:spacing w:before="182" w:line="256" w:lineRule="auto"/>
        <w:ind w:right="-1"/>
        <w:jc w:val="both"/>
      </w:pPr>
      <w:r>
        <w:t>No solo se pretende mantener el sistema, que ya se ha comprobado su fracaso, sino que, se</w:t>
      </w:r>
      <w:r>
        <w:rPr>
          <w:spacing w:val="1"/>
        </w:rPr>
        <w:t xml:space="preserve"> </w:t>
      </w:r>
      <w:r>
        <w:t>constitucionaliza. Por lo que, se da un golpe al rostro de miles de chilenas y chilenas que buscan</w:t>
      </w:r>
      <w:r>
        <w:rPr>
          <w:spacing w:val="1"/>
        </w:rPr>
        <w:t xml:space="preserve"> </w:t>
      </w:r>
      <w:r>
        <w:t>otras maneras de resguardar sus fondos de pensiones y que no pueden</w:t>
      </w:r>
      <w:r w:rsidR="00FC31C6">
        <w:t xml:space="preserve">, ya que, </w:t>
      </w:r>
      <w:r>
        <w:t>la ley les obliga a</w:t>
      </w:r>
      <w:r>
        <w:rPr>
          <w:spacing w:val="1"/>
        </w:rPr>
        <w:t xml:space="preserve"> </w:t>
      </w:r>
      <w:r>
        <w:t>entregar sus recursos a la empresa de privados. Junto con ello, asumiendo que es un sistema</w:t>
      </w:r>
      <w:r>
        <w:rPr>
          <w:spacing w:val="1"/>
        </w:rPr>
        <w:t xml:space="preserve"> </w:t>
      </w:r>
      <w:r>
        <w:t>fracasado que ya tiene deuda de salud con millones de compatriotas y que además no logra dar</w:t>
      </w:r>
      <w:r>
        <w:rPr>
          <w:spacing w:val="1"/>
        </w:rPr>
        <w:t xml:space="preserve"> </w:t>
      </w:r>
      <w:r w:rsidR="00FC31C6">
        <w:t>pensiones dignas, a</w:t>
      </w:r>
      <w:r>
        <w:t>l consignarlo como constitucional, será deber del estado</w:t>
      </w:r>
      <w:r>
        <w:rPr>
          <w:spacing w:val="1"/>
        </w:rPr>
        <w:t xml:space="preserve"> </w:t>
      </w:r>
      <w:r>
        <w:t>entregarle los recursos necesarios para seguir perpetuando un sistema injusto que solo enriquece</w:t>
      </w:r>
      <w:r>
        <w:rPr>
          <w:spacing w:val="1"/>
        </w:rPr>
        <w:t xml:space="preserve"> </w:t>
      </w:r>
      <w:r>
        <w:t>al empresariado.</w:t>
      </w:r>
    </w:p>
    <w:p w14:paraId="79E0AF98" w14:textId="77777777" w:rsidR="00B91683" w:rsidRDefault="00B91683" w:rsidP="008A5362">
      <w:pPr>
        <w:pStyle w:val="Ttulo11"/>
        <w:spacing w:before="156"/>
        <w:ind w:left="0" w:right="-1"/>
        <w:rPr>
          <w:spacing w:val="-3"/>
        </w:rPr>
      </w:pPr>
      <w:r>
        <w:rPr>
          <w:b w:val="0"/>
          <w:spacing w:val="-3"/>
        </w:rPr>
        <w:t xml:space="preserve"> </w:t>
      </w:r>
      <w:r>
        <w:rPr>
          <w:spacing w:val="-3"/>
        </w:rPr>
        <w:t>2.- Estado ausente y que abandona:</w:t>
      </w:r>
    </w:p>
    <w:p w14:paraId="6A2E93CF" w14:textId="2E5A909F" w:rsidR="00B91683" w:rsidRDefault="00B91683" w:rsidP="008A5362">
      <w:pPr>
        <w:pStyle w:val="Ttulo11"/>
        <w:spacing w:before="156"/>
        <w:ind w:left="0" w:right="-1"/>
        <w:jc w:val="both"/>
        <w:rPr>
          <w:b w:val="0"/>
        </w:rPr>
      </w:pPr>
      <w:r>
        <w:rPr>
          <w:b w:val="0"/>
        </w:rPr>
        <w:t>Se consagra un Estado con más limitaciones que el actual para intervenir en la economía, sin herramientas para sancionar el abuso de los grandes grupos económicos y con menos recursos, pues la propuesta de constitución contiene una reforma tributaria encubierta que beneficia a los más ricos de nuestra sociedad.</w:t>
      </w:r>
    </w:p>
    <w:p w14:paraId="636AF582" w14:textId="77777777" w:rsidR="00FC31C6" w:rsidRDefault="00FC31C6" w:rsidP="008A5362">
      <w:pPr>
        <w:pStyle w:val="Ttulo11"/>
        <w:spacing w:before="156"/>
        <w:ind w:left="0" w:right="-1"/>
        <w:jc w:val="both"/>
        <w:rPr>
          <w:b w:val="0"/>
        </w:rPr>
      </w:pPr>
    </w:p>
    <w:p w14:paraId="17E96270" w14:textId="77777777" w:rsidR="00B91683" w:rsidRDefault="00B91683" w:rsidP="008A5362">
      <w:pPr>
        <w:pStyle w:val="Textoindependiente"/>
        <w:spacing w:before="35" w:line="256" w:lineRule="auto"/>
        <w:ind w:right="-1"/>
        <w:jc w:val="both"/>
        <w:rPr>
          <w:b/>
        </w:rPr>
      </w:pPr>
      <w:r>
        <w:rPr>
          <w:b/>
        </w:rPr>
        <w:t>3.- Derecho a huelga y negociación colectiva de las trabajadoras y trabajadores:</w:t>
      </w:r>
    </w:p>
    <w:p w14:paraId="6F722E4A" w14:textId="77777777" w:rsidR="00B91683" w:rsidRDefault="00B91683" w:rsidP="008A5362">
      <w:pPr>
        <w:pStyle w:val="Textoindependiente"/>
        <w:spacing w:before="35" w:line="256" w:lineRule="auto"/>
        <w:ind w:right="-1"/>
        <w:jc w:val="both"/>
      </w:pPr>
    </w:p>
    <w:p w14:paraId="3720A9B6" w14:textId="31885791" w:rsidR="00FC31C6" w:rsidRDefault="00B91683" w:rsidP="008A5362">
      <w:pPr>
        <w:pStyle w:val="Textoindependiente"/>
        <w:spacing w:before="35" w:line="256" w:lineRule="auto"/>
        <w:ind w:right="-1"/>
        <w:jc w:val="both"/>
      </w:pPr>
      <w:r>
        <w:t>La propuesta de constitución de la derecha atenta contra las trabajadoras y trabajadores del país, pues limita constitucionalmente el derecho a huelga, la negociación colectiva, el reconocimiento de los años de servicio, yendo más lejos aún que la actual constitución del 80’; impidiendo</w:t>
      </w:r>
      <w:r w:rsidR="00FC31C6">
        <w:t xml:space="preserve"> a su vez la negociación ramal lo que genera </w:t>
      </w:r>
      <w:r>
        <w:t>un escenario propicio para la discriminación política de dirigentes/as sindicales.</w:t>
      </w:r>
    </w:p>
    <w:p w14:paraId="722D6561" w14:textId="77777777" w:rsidR="00FC31C6" w:rsidRDefault="00FC31C6" w:rsidP="008A5362">
      <w:pPr>
        <w:pStyle w:val="Textoindependiente"/>
        <w:spacing w:before="35" w:line="256" w:lineRule="auto"/>
        <w:ind w:right="-1"/>
        <w:jc w:val="both"/>
        <w:rPr>
          <w:b/>
        </w:rPr>
      </w:pPr>
    </w:p>
    <w:p w14:paraId="07535BB7" w14:textId="03947A88" w:rsidR="00B91683" w:rsidRDefault="00B91683" w:rsidP="008A5362">
      <w:pPr>
        <w:pStyle w:val="Textoindependiente"/>
        <w:spacing w:before="35" w:line="256" w:lineRule="auto"/>
        <w:ind w:right="-1"/>
        <w:jc w:val="both"/>
        <w:rPr>
          <w:b/>
        </w:rPr>
      </w:pPr>
      <w:r>
        <w:rPr>
          <w:b/>
        </w:rPr>
        <w:t xml:space="preserve">4.- Derechos de las mujeres: </w:t>
      </w:r>
    </w:p>
    <w:p w14:paraId="23F231CE" w14:textId="77777777" w:rsidR="00B91683" w:rsidRDefault="00B91683" w:rsidP="008A5362">
      <w:pPr>
        <w:pStyle w:val="Textoindependiente"/>
        <w:spacing w:before="35" w:line="256" w:lineRule="auto"/>
        <w:ind w:right="-1"/>
        <w:jc w:val="both"/>
        <w:rPr>
          <w:b/>
        </w:rPr>
      </w:pPr>
    </w:p>
    <w:p w14:paraId="1D6D79C4" w14:textId="77777777" w:rsidR="00B91683" w:rsidRDefault="00B91683" w:rsidP="008A5362">
      <w:pPr>
        <w:pStyle w:val="Textoindependiente"/>
        <w:spacing w:before="35" w:line="256" w:lineRule="auto"/>
        <w:ind w:right="-1"/>
        <w:jc w:val="both"/>
      </w:pPr>
      <w:r>
        <w:t xml:space="preserve">Chile ha dado pasos significativos en materia de derechos de las mujeres. Desde la perspectiva de género y el feminismo, se han materializado demandas históricas que la nueva propuesta de constitución pone en riesgo. Por ejemplo, se amenaza la legislación del aborto en tres causales, con la objeción de conciencia y una súper libertad de enseñanza que constitucionaliza la discriminación y niega la paridad en política. Todos estos aspectos representan un retroceso </w:t>
      </w:r>
      <w:r>
        <w:lastRenderedPageBreak/>
        <w:t>para la lucha de las mujeres y el conjunto del pueblo de Chile por una sociedad más justa y equitativa.</w:t>
      </w:r>
    </w:p>
    <w:p w14:paraId="54F50CF2" w14:textId="77777777" w:rsidR="0002275E" w:rsidRDefault="0002275E" w:rsidP="008A5362">
      <w:pPr>
        <w:pStyle w:val="Textoindependiente"/>
        <w:spacing w:before="35" w:line="256" w:lineRule="auto"/>
        <w:ind w:right="-1"/>
        <w:jc w:val="both"/>
      </w:pPr>
    </w:p>
    <w:p w14:paraId="3EF1F267" w14:textId="287D683F" w:rsidR="0002275E" w:rsidRPr="0002275E" w:rsidRDefault="0002275E" w:rsidP="008A5362">
      <w:pPr>
        <w:pStyle w:val="Textoindependiente"/>
        <w:spacing w:before="35" w:line="256" w:lineRule="auto"/>
        <w:ind w:right="-1"/>
        <w:jc w:val="both"/>
        <w:rPr>
          <w:b/>
          <w:bCs/>
        </w:rPr>
      </w:pPr>
      <w:r w:rsidRPr="0002275E">
        <w:rPr>
          <w:b/>
          <w:bCs/>
        </w:rPr>
        <w:t xml:space="preserve">5.- </w:t>
      </w:r>
      <w:r w:rsidR="00FC31C6" w:rsidRPr="0002275E">
        <w:rPr>
          <w:b/>
          <w:bCs/>
        </w:rPr>
        <w:t>La Gran</w:t>
      </w:r>
      <w:r w:rsidRPr="0002275E">
        <w:rPr>
          <w:b/>
          <w:bCs/>
        </w:rPr>
        <w:t xml:space="preserve"> Ausente</w:t>
      </w:r>
      <w:r w:rsidR="008A5362">
        <w:rPr>
          <w:b/>
          <w:bCs/>
        </w:rPr>
        <w:t>:</w:t>
      </w:r>
      <w:r w:rsidRPr="0002275E">
        <w:rPr>
          <w:b/>
          <w:bCs/>
        </w:rPr>
        <w:t xml:space="preserve">  LA REGION.</w:t>
      </w:r>
    </w:p>
    <w:p w14:paraId="62ED3EA5" w14:textId="77777777" w:rsidR="0002275E" w:rsidRDefault="0002275E" w:rsidP="008A5362">
      <w:pPr>
        <w:pStyle w:val="Textoindependiente"/>
        <w:spacing w:before="35" w:line="256" w:lineRule="auto"/>
        <w:ind w:right="-1"/>
        <w:jc w:val="both"/>
      </w:pPr>
    </w:p>
    <w:p w14:paraId="182B7865" w14:textId="572847CF" w:rsidR="0002275E" w:rsidRDefault="0002275E" w:rsidP="008A5362">
      <w:pPr>
        <w:pStyle w:val="Textoindependiente"/>
        <w:spacing w:before="35" w:line="256" w:lineRule="auto"/>
        <w:ind w:right="-1"/>
        <w:jc w:val="both"/>
      </w:pPr>
      <w:r>
        <w:t xml:space="preserve">El solo análisis de </w:t>
      </w:r>
      <w:r w:rsidR="00FC31C6">
        <w:t>la propuesta nos</w:t>
      </w:r>
      <w:r>
        <w:t xml:space="preserve"> permite establecer la invariabilidad del modelo de administración regional actualmente vigente, que limita las facultades regionales y establece como prioritarias las atribuciones del nivel central, que siempre actuara en subsidio del nivel local a falta de norma. </w:t>
      </w:r>
    </w:p>
    <w:p w14:paraId="56B6761C" w14:textId="77777777" w:rsidR="0002275E" w:rsidRDefault="0002275E" w:rsidP="008A5362">
      <w:pPr>
        <w:pStyle w:val="Textoindependiente"/>
        <w:spacing w:before="35" w:line="256" w:lineRule="auto"/>
        <w:ind w:right="-1"/>
        <w:jc w:val="both"/>
      </w:pPr>
      <w:r>
        <w:t>Del mismo modo establece que las regiones serán oídas, sin que dicha obligación sea vinculante y en consecuencia no permite ni establece mecanismos serios que permitan poner en primacía el querer y sentir regional. Ser oído no es una herramienta de decisión, no necesitamos ser oídos, necesitamos asumir el control del destino de nuestros recursos, capital humano e historia. Seguiremos supeditados a las orientaciones del nivel central, con los resultados evidentes para nuestra población que repercute directamente en el desarrollo productivos regional, las soluciones en materia habitacional, salud y educación en donde las regiones nos encontramos en un permanente al debe, se limita la planificación a una ecuación de población en donde las regiones extremas veremos nuevamente postergadas nuestras aspiraciones y no podremos  contar  con un plan de largo plazo que permita una visión duradera de la región y su futuro.</w:t>
      </w:r>
    </w:p>
    <w:p w14:paraId="30DDEB96" w14:textId="77777777" w:rsidR="0002275E" w:rsidRDefault="0002275E" w:rsidP="008A5362">
      <w:pPr>
        <w:pStyle w:val="Textoindependiente"/>
        <w:spacing w:before="35" w:line="256" w:lineRule="auto"/>
        <w:ind w:right="-1"/>
        <w:jc w:val="both"/>
      </w:pPr>
    </w:p>
    <w:p w14:paraId="6BDA7617" w14:textId="7404F4A8" w:rsidR="00B91683" w:rsidRDefault="0002275E" w:rsidP="008A5362">
      <w:pPr>
        <w:pStyle w:val="Textoindependiente"/>
        <w:spacing w:before="35" w:line="256" w:lineRule="auto"/>
        <w:ind w:right="-1"/>
        <w:jc w:val="both"/>
      </w:pPr>
      <w:r>
        <w:t>Viviremos 50 años más como un país y región minera administrada por agricultores de la zona central.</w:t>
      </w:r>
      <w:r w:rsidR="00FC31C6">
        <w:t xml:space="preserve"> </w:t>
      </w:r>
      <w:r w:rsidR="00B91683">
        <w:t>Por esta</w:t>
      </w:r>
      <w:r w:rsidR="00FC31C6">
        <w:t xml:space="preserve">s </w:t>
      </w:r>
      <w:r w:rsidR="00B91683">
        <w:t xml:space="preserve">y </w:t>
      </w:r>
      <w:r w:rsidR="00FC31C6">
        <w:t>otros cientos</w:t>
      </w:r>
      <w:r w:rsidR="00B91683">
        <w:t xml:space="preserve"> de razones más,</w:t>
      </w:r>
      <w:r w:rsidR="00FC31C6">
        <w:t xml:space="preserve"> en “UNIDAD PARA CHILE” y </w:t>
      </w:r>
      <w:r w:rsidR="00B91683">
        <w:t>como región de Tarapacá alzamos la voz para decirlo con fuerza,</w:t>
      </w:r>
      <w:r w:rsidR="00B91683">
        <w:rPr>
          <w:spacing w:val="1"/>
        </w:rPr>
        <w:t xml:space="preserve"> </w:t>
      </w:r>
      <w:r w:rsidR="00B91683">
        <w:t>estamos</w:t>
      </w:r>
      <w:r w:rsidR="00B91683">
        <w:rPr>
          <w:spacing w:val="-3"/>
        </w:rPr>
        <w:t xml:space="preserve"> </w:t>
      </w:r>
      <w:r w:rsidR="00B91683">
        <w:t>“En contra”</w:t>
      </w:r>
      <w:r w:rsidR="00B91683">
        <w:rPr>
          <w:spacing w:val="1"/>
        </w:rPr>
        <w:t xml:space="preserve"> </w:t>
      </w:r>
      <w:r w:rsidR="00B91683">
        <w:t>del proyecto</w:t>
      </w:r>
      <w:r w:rsidR="00B91683">
        <w:rPr>
          <w:spacing w:val="1"/>
        </w:rPr>
        <w:t xml:space="preserve"> </w:t>
      </w:r>
      <w:r w:rsidR="00B91683">
        <w:t>de</w:t>
      </w:r>
      <w:r w:rsidR="00B91683">
        <w:rPr>
          <w:spacing w:val="-3"/>
        </w:rPr>
        <w:t xml:space="preserve"> </w:t>
      </w:r>
      <w:r w:rsidR="00B91683">
        <w:t>Nueva</w:t>
      </w:r>
      <w:r w:rsidR="00B91683">
        <w:rPr>
          <w:spacing w:val="-3"/>
        </w:rPr>
        <w:t xml:space="preserve"> </w:t>
      </w:r>
      <w:r w:rsidR="00B91683">
        <w:t>Constitución</w:t>
      </w:r>
      <w:r w:rsidR="00FC31C6">
        <w:t>.</w:t>
      </w:r>
    </w:p>
    <w:p w14:paraId="36F12FBD" w14:textId="2B40F4C1" w:rsidR="00B91683" w:rsidRDefault="00B91683" w:rsidP="008A5362">
      <w:pPr>
        <w:pStyle w:val="Textoindependiente"/>
        <w:ind w:right="-1"/>
        <w:rPr>
          <w:sz w:val="20"/>
        </w:rPr>
      </w:pPr>
    </w:p>
    <w:p w14:paraId="5DC14857" w14:textId="24145062" w:rsidR="00B91683" w:rsidRDefault="00B91683" w:rsidP="008A5362">
      <w:pPr>
        <w:pStyle w:val="Textoindependiente"/>
        <w:spacing w:before="2"/>
        <w:ind w:right="-1"/>
        <w:rPr>
          <w:sz w:val="28"/>
        </w:rPr>
      </w:pPr>
    </w:p>
    <w:p w14:paraId="5B0113E9" w14:textId="044426B1" w:rsidR="00B91683" w:rsidRDefault="00B91683" w:rsidP="008A5362">
      <w:pPr>
        <w:pStyle w:val="Textoindependiente"/>
        <w:ind w:right="-1"/>
      </w:pPr>
    </w:p>
    <w:p w14:paraId="5365B779" w14:textId="185A36C0" w:rsidR="00B91683" w:rsidRDefault="00532178" w:rsidP="008A5362">
      <w:pPr>
        <w:pStyle w:val="Textoindependiente"/>
        <w:ind w:right="-1"/>
      </w:pPr>
      <w:r w:rsidRPr="008A5362">
        <w:rPr>
          <w:noProof/>
          <w:lang w:val="es-CL" w:eastAsia="es-CL"/>
        </w:rPr>
        <w:drawing>
          <wp:anchor distT="0" distB="0" distL="114300" distR="114300" simplePos="0" relativeHeight="251679232" behindDoc="0" locked="0" layoutInCell="1" allowOverlap="1" wp14:anchorId="12388241" wp14:editId="4745708F">
            <wp:simplePos x="0" y="0"/>
            <wp:positionH relativeFrom="column">
              <wp:posOffset>3255645</wp:posOffset>
            </wp:positionH>
            <wp:positionV relativeFrom="paragraph">
              <wp:posOffset>72390</wp:posOffset>
            </wp:positionV>
            <wp:extent cx="702455" cy="701614"/>
            <wp:effectExtent l="0" t="0" r="0" b="0"/>
            <wp:wrapNone/>
            <wp:docPr id="14" name="Imagen 14" descr="Comunes (Chile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munes (Chile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55" cy="70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362">
        <w:rPr>
          <w:noProof/>
          <w:lang w:val="es-CL" w:eastAsia="es-CL"/>
        </w:rPr>
        <w:drawing>
          <wp:anchor distT="0" distB="0" distL="114300" distR="114300" simplePos="0" relativeHeight="251654656" behindDoc="1" locked="0" layoutInCell="1" allowOverlap="1" wp14:anchorId="5703B2CD" wp14:editId="368D00D2">
            <wp:simplePos x="0" y="0"/>
            <wp:positionH relativeFrom="column">
              <wp:posOffset>2082165</wp:posOffset>
            </wp:positionH>
            <wp:positionV relativeFrom="paragraph">
              <wp:posOffset>156210</wp:posOffset>
            </wp:positionV>
            <wp:extent cx="1001524" cy="544718"/>
            <wp:effectExtent l="0" t="0" r="0" b="0"/>
            <wp:wrapNone/>
            <wp:docPr id="10" name="Imagen 10" descr="Plataforma Socialist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taforma Socialist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24" cy="5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03808" behindDoc="0" locked="0" layoutInCell="1" allowOverlap="1" wp14:anchorId="218B496A" wp14:editId="0F726D3C">
            <wp:simplePos x="0" y="0"/>
            <wp:positionH relativeFrom="column">
              <wp:posOffset>1122045</wp:posOffset>
            </wp:positionH>
            <wp:positionV relativeFrom="paragraph">
              <wp:posOffset>11430</wp:posOffset>
            </wp:positionV>
            <wp:extent cx="792480" cy="792480"/>
            <wp:effectExtent l="0" t="0" r="0" b="0"/>
            <wp:wrapNone/>
            <wp:docPr id="11" name="Imagen 11" descr="Archivo:Logo Partido Liberal de Chile (2022 - ).png - Wikipedia, la 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vo:Logo Partido Liberal de Chile (2022 - ).png - Wikipedia, la  enciclopedia li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362" w:rsidRPr="008A5362">
        <w:rPr>
          <w:noProof/>
          <w:lang w:val="es-CL" w:eastAsia="es-CL"/>
        </w:rPr>
        <w:drawing>
          <wp:anchor distT="0" distB="0" distL="114300" distR="114300" simplePos="0" relativeHeight="251623936" behindDoc="1" locked="0" layoutInCell="1" allowOverlap="1" wp14:anchorId="2E808EFA" wp14:editId="5CD2E8A7">
            <wp:simplePos x="0" y="0"/>
            <wp:positionH relativeFrom="margin">
              <wp:posOffset>162560</wp:posOffset>
            </wp:positionH>
            <wp:positionV relativeFrom="paragraph">
              <wp:posOffset>41910</wp:posOffset>
            </wp:positionV>
            <wp:extent cx="741574" cy="741574"/>
            <wp:effectExtent l="0" t="0" r="0" b="0"/>
            <wp:wrapNone/>
            <wp:docPr id="1" name="Imagen 1" descr="C:\Users\erick.bergholz\AppData\Local\Microsoft\Windows\INetCache\Content.MSO\8FCC27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ck.bergholz\AppData\Local\Microsoft\Windows\INetCache\Content.MSO\8FCC274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74" cy="74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C7108" w14:textId="19799E07" w:rsidR="00A0097B" w:rsidRDefault="00532178" w:rsidP="008A5362">
      <w:pPr>
        <w:ind w:right="-1"/>
      </w:pPr>
      <w:r w:rsidRPr="008A5362">
        <w:rPr>
          <w:noProof/>
          <w:lang w:val="es-CL" w:eastAsia="es-CL"/>
        </w:rPr>
        <w:drawing>
          <wp:anchor distT="0" distB="0" distL="114300" distR="114300" simplePos="0" relativeHeight="251645440" behindDoc="1" locked="0" layoutInCell="1" allowOverlap="1" wp14:anchorId="787CAD7B" wp14:editId="696835AF">
            <wp:simplePos x="0" y="0"/>
            <wp:positionH relativeFrom="column">
              <wp:posOffset>984885</wp:posOffset>
            </wp:positionH>
            <wp:positionV relativeFrom="paragraph">
              <wp:posOffset>960755</wp:posOffset>
            </wp:positionV>
            <wp:extent cx="749145" cy="738629"/>
            <wp:effectExtent l="0" t="0" r="0" b="0"/>
            <wp:wrapNone/>
            <wp:docPr id="8" name="Imagen 8" descr="Acción Humanist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ción Humanist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45" cy="73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04832" behindDoc="0" locked="0" layoutInCell="1" allowOverlap="1" wp14:anchorId="6DB43249" wp14:editId="37991C70">
            <wp:simplePos x="0" y="0"/>
            <wp:positionH relativeFrom="column">
              <wp:posOffset>2005965</wp:posOffset>
            </wp:positionH>
            <wp:positionV relativeFrom="paragraph">
              <wp:posOffset>968375</wp:posOffset>
            </wp:positionV>
            <wp:extent cx="579120" cy="730077"/>
            <wp:effectExtent l="0" t="0" r="0" b="0"/>
            <wp:wrapNone/>
            <wp:docPr id="5" name="Imagen 5" descr="Archivo:Emblema Partido Radical Chile.svg - Wikipedia,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mblema Partido Radical Chile.svg - Wikipedia, l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3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362">
        <w:rPr>
          <w:noProof/>
          <w:lang w:val="es-CL" w:eastAsia="es-CL"/>
        </w:rPr>
        <w:drawing>
          <wp:anchor distT="0" distB="0" distL="114300" distR="114300" simplePos="0" relativeHeight="251632128" behindDoc="1" locked="0" layoutInCell="1" allowOverlap="1" wp14:anchorId="4FAB8EBE" wp14:editId="6AB5EA10">
            <wp:simplePos x="0" y="0"/>
            <wp:positionH relativeFrom="margin">
              <wp:posOffset>2734310</wp:posOffset>
            </wp:positionH>
            <wp:positionV relativeFrom="paragraph">
              <wp:posOffset>967105</wp:posOffset>
            </wp:positionV>
            <wp:extent cx="765550" cy="671328"/>
            <wp:effectExtent l="0" t="0" r="0" b="0"/>
            <wp:wrapNone/>
            <wp:docPr id="4" name="Imagen 4" descr="Federación Regionalista Verde Social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deración Regionalista Verde Social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0" cy="67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89472" behindDoc="0" locked="0" layoutInCell="1" allowOverlap="1" wp14:anchorId="0EA45C65" wp14:editId="6DAE510B">
            <wp:simplePos x="0" y="0"/>
            <wp:positionH relativeFrom="column">
              <wp:posOffset>3629025</wp:posOffset>
            </wp:positionH>
            <wp:positionV relativeFrom="paragraph">
              <wp:posOffset>906780</wp:posOffset>
            </wp:positionV>
            <wp:extent cx="769620" cy="769620"/>
            <wp:effectExtent l="0" t="0" r="0" b="0"/>
            <wp:wrapNone/>
            <wp:docPr id="7" name="Imagen 7" descr="C:\Users\erick.bergholz\AppData\Local\Microsoft\Windows\INetCache\Content.MSO\4B2704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k.bergholz\AppData\Local\Microsoft\Windows\INetCache\Content.MSO\4B2704CC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362">
        <w:rPr>
          <w:noProof/>
          <w:lang w:val="es-CL" w:eastAsia="es-CL"/>
        </w:rPr>
        <w:drawing>
          <wp:anchor distT="0" distB="0" distL="114300" distR="114300" simplePos="0" relativeHeight="251640320" behindDoc="1" locked="0" layoutInCell="1" allowOverlap="1" wp14:anchorId="42C2B982" wp14:editId="4B05AF08">
            <wp:simplePos x="0" y="0"/>
            <wp:positionH relativeFrom="margin">
              <wp:align>right</wp:align>
            </wp:positionH>
            <wp:positionV relativeFrom="paragraph">
              <wp:posOffset>998855</wp:posOffset>
            </wp:positionV>
            <wp:extent cx="896787" cy="499290"/>
            <wp:effectExtent l="0" t="0" r="0" b="0"/>
            <wp:wrapNone/>
            <wp:docPr id="6" name="Imagen 6" descr="Convergencia Social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vergencia Social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87" cy="49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362">
        <w:rPr>
          <w:noProof/>
          <w:lang w:val="es-CL" w:eastAsia="es-CL"/>
        </w:rPr>
        <w:drawing>
          <wp:anchor distT="0" distB="0" distL="114300" distR="114300" simplePos="0" relativeHeight="251673088" behindDoc="0" locked="0" layoutInCell="1" allowOverlap="1" wp14:anchorId="4AA4C959" wp14:editId="052E978D">
            <wp:simplePos x="0" y="0"/>
            <wp:positionH relativeFrom="column">
              <wp:posOffset>-424180</wp:posOffset>
            </wp:positionH>
            <wp:positionV relativeFrom="paragraph">
              <wp:posOffset>930275</wp:posOffset>
            </wp:positionV>
            <wp:extent cx="1348740" cy="817950"/>
            <wp:effectExtent l="0" t="0" r="0" b="0"/>
            <wp:wrapNone/>
            <wp:docPr id="12" name="Imagen 12" descr="Pleno del Comité Central – pc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leno del Comité Central – pcchi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98688" behindDoc="0" locked="0" layoutInCell="1" allowOverlap="1" wp14:anchorId="360FACCE" wp14:editId="7D2AB6DB">
            <wp:simplePos x="0" y="0"/>
            <wp:positionH relativeFrom="column">
              <wp:posOffset>4063365</wp:posOffset>
            </wp:positionH>
            <wp:positionV relativeFrom="paragraph">
              <wp:posOffset>4445</wp:posOffset>
            </wp:positionV>
            <wp:extent cx="1010890" cy="563880"/>
            <wp:effectExtent l="0" t="0" r="0" b="0"/>
            <wp:wrapNone/>
            <wp:docPr id="3" name="Imagen 3" descr="Partido por la Democracia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ido por la Democracia - Wikiwa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9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97B" w:rsidSect="008A5362">
      <w:pgSz w:w="11906" w:h="16838"/>
      <w:pgMar w:top="851" w:right="17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83"/>
    <w:rsid w:val="0002275E"/>
    <w:rsid w:val="000F20A7"/>
    <w:rsid w:val="00246DA2"/>
    <w:rsid w:val="00532178"/>
    <w:rsid w:val="00874D55"/>
    <w:rsid w:val="008A5362"/>
    <w:rsid w:val="00A0097B"/>
    <w:rsid w:val="00B91683"/>
    <w:rsid w:val="00D845AD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7F01"/>
  <w15:docId w15:val="{D4E0D127-7D7A-4C59-80BF-13B8A89C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16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B9168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1683"/>
    <w:rPr>
      <w:rFonts w:ascii="Calibri" w:eastAsia="Calibri" w:hAnsi="Calibri" w:cs="Calibri"/>
    </w:rPr>
  </w:style>
  <w:style w:type="paragraph" w:customStyle="1" w:styleId="Ttulo11">
    <w:name w:val="Título 11"/>
    <w:basedOn w:val="Normal"/>
    <w:uiPriority w:val="1"/>
    <w:qFormat/>
    <w:rsid w:val="00B91683"/>
    <w:pPr>
      <w:spacing w:before="33"/>
      <w:ind w:left="422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</dc:creator>
  <cp:lastModifiedBy>edicioncerocomunicaciones@gmail.com</cp:lastModifiedBy>
  <cp:revision>2</cp:revision>
  <cp:lastPrinted>2023-11-07T12:15:00Z</cp:lastPrinted>
  <dcterms:created xsi:type="dcterms:W3CDTF">2023-11-07T14:06:00Z</dcterms:created>
  <dcterms:modified xsi:type="dcterms:W3CDTF">2023-11-07T14:06:00Z</dcterms:modified>
</cp:coreProperties>
</file>